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F53E3" w14:textId="77777777" w:rsidR="00395320" w:rsidRPr="00743CFE" w:rsidRDefault="00395320" w:rsidP="00395320">
      <w:pPr>
        <w:shd w:val="clear" w:color="auto" w:fill="FFFFFF"/>
        <w:overflowPunct/>
        <w:autoSpaceDE/>
        <w:autoSpaceDN/>
        <w:adjustRightInd/>
        <w:spacing w:before="100" w:beforeAutospacing="1"/>
        <w:jc w:val="center"/>
        <w:rPr>
          <w:rFonts w:ascii="Helvetica Neue" w:hAnsi="Helvetica Neue" w:cs="Times New Roman"/>
          <w:b/>
          <w:sz w:val="22"/>
          <w:szCs w:val="22"/>
        </w:rPr>
      </w:pPr>
      <w:r w:rsidRPr="00743CFE">
        <w:rPr>
          <w:rFonts w:ascii="Arial" w:hAnsi="Arial" w:cs="Arial"/>
          <w:b/>
          <w:bCs/>
          <w:sz w:val="22"/>
          <w:szCs w:val="22"/>
        </w:rPr>
        <w:t>Attachment: Storm Door Standards</w:t>
      </w:r>
    </w:p>
    <w:p w14:paraId="02021438" w14:textId="77777777" w:rsidR="00395320" w:rsidRPr="00743CFE" w:rsidRDefault="00395320" w:rsidP="00395320">
      <w:pPr>
        <w:shd w:val="clear" w:color="auto" w:fill="FFFFFF"/>
        <w:overflowPunct/>
        <w:autoSpaceDE/>
        <w:autoSpaceDN/>
        <w:adjustRightInd/>
        <w:spacing w:before="100" w:beforeAutospacing="1"/>
        <w:rPr>
          <w:rFonts w:ascii="Arial" w:hAnsi="Arial" w:cs="Arial"/>
          <w:b/>
          <w:sz w:val="22"/>
          <w:szCs w:val="22"/>
        </w:rPr>
      </w:pPr>
    </w:p>
    <w:p w14:paraId="24CE596C" w14:textId="77777777" w:rsidR="00395320" w:rsidRPr="00BC36CA" w:rsidRDefault="00395320" w:rsidP="00395320">
      <w:pPr>
        <w:shd w:val="clear" w:color="auto" w:fill="FFFFFF"/>
        <w:overflowPunct/>
        <w:autoSpaceDE/>
        <w:autoSpaceDN/>
        <w:adjustRightInd/>
        <w:spacing w:before="100" w:beforeAutospacing="1" w:line="276" w:lineRule="auto"/>
        <w:rPr>
          <w:rFonts w:ascii="Arial" w:hAnsi="Arial" w:cs="Arial"/>
          <w:bCs/>
          <w:sz w:val="22"/>
          <w:szCs w:val="22"/>
        </w:rPr>
      </w:pPr>
      <w:r w:rsidRPr="00BC36CA">
        <w:rPr>
          <w:rFonts w:ascii="Arial" w:hAnsi="Arial" w:cs="Arial"/>
          <w:bCs/>
          <w:sz w:val="22"/>
          <w:szCs w:val="22"/>
        </w:rPr>
        <w:t xml:space="preserve">Indicate on your request </w:t>
      </w:r>
      <w:proofErr w:type="gramStart"/>
      <w:r w:rsidRPr="00BC36CA">
        <w:rPr>
          <w:rFonts w:ascii="Arial" w:hAnsi="Arial" w:cs="Arial"/>
          <w:bCs/>
          <w:sz w:val="22"/>
          <w:szCs w:val="22"/>
        </w:rPr>
        <w:t>form</w:t>
      </w:r>
      <w:proofErr w:type="gramEnd"/>
      <w:r w:rsidRPr="00BC36CA">
        <w:rPr>
          <w:rFonts w:ascii="Arial" w:hAnsi="Arial" w:cs="Arial"/>
          <w:bCs/>
          <w:sz w:val="22"/>
          <w:szCs w:val="22"/>
        </w:rPr>
        <w:t xml:space="preserve"> the manufacturer, style and model of the storm door you choose to install. Your selection must comply with the standards set in the storm door policy. </w:t>
      </w:r>
    </w:p>
    <w:p w14:paraId="1B495D1B" w14:textId="77777777" w:rsidR="00395320" w:rsidRPr="00BC36CA" w:rsidRDefault="00395320" w:rsidP="00395320">
      <w:pPr>
        <w:shd w:val="clear" w:color="auto" w:fill="FFFFFF"/>
        <w:overflowPunct/>
        <w:autoSpaceDE/>
        <w:autoSpaceDN/>
        <w:adjustRightInd/>
        <w:spacing w:before="100" w:beforeAutospacing="1" w:line="276" w:lineRule="auto"/>
        <w:rPr>
          <w:rFonts w:ascii="Arial" w:hAnsi="Arial" w:cs="Arial"/>
          <w:bCs/>
          <w:sz w:val="22"/>
          <w:szCs w:val="22"/>
        </w:rPr>
      </w:pPr>
      <w:r w:rsidRPr="00BC36CA">
        <w:rPr>
          <w:rFonts w:ascii="Arial" w:hAnsi="Arial" w:cs="Arial"/>
          <w:bCs/>
          <w:sz w:val="22"/>
          <w:szCs w:val="22"/>
        </w:rPr>
        <w:t xml:space="preserve"> Please note the color of the installed door must match the color of the entrance door and trim.</w:t>
      </w:r>
    </w:p>
    <w:p w14:paraId="68858942" w14:textId="77777777" w:rsidR="00395320" w:rsidRPr="00BC36CA" w:rsidRDefault="00395320" w:rsidP="00395320">
      <w:pPr>
        <w:shd w:val="clear" w:color="auto" w:fill="FFFFFF"/>
        <w:overflowPunct/>
        <w:autoSpaceDE/>
        <w:autoSpaceDN/>
        <w:adjustRightInd/>
        <w:spacing w:before="100" w:beforeAutospacing="1" w:line="276" w:lineRule="auto"/>
        <w:rPr>
          <w:rFonts w:ascii="Helvetica Neue" w:hAnsi="Helvetica Neue" w:cs="Times New Roman"/>
          <w:bCs/>
          <w:sz w:val="22"/>
          <w:szCs w:val="22"/>
        </w:rPr>
      </w:pPr>
      <w:r w:rsidRPr="00BC36CA">
        <w:rPr>
          <w:rFonts w:ascii="Arial" w:hAnsi="Arial" w:cs="Arial"/>
          <w:bCs/>
          <w:sz w:val="22"/>
          <w:szCs w:val="22"/>
        </w:rPr>
        <w:t>Below are the currently approved storm door models:</w:t>
      </w:r>
    </w:p>
    <w:p w14:paraId="65EF8882" w14:textId="77777777" w:rsidR="00395320" w:rsidRPr="008373B6" w:rsidRDefault="00395320" w:rsidP="00395320">
      <w:pPr>
        <w:shd w:val="clear" w:color="auto" w:fill="FFFFFF"/>
        <w:overflowPunct/>
        <w:autoSpaceDE/>
        <w:autoSpaceDN/>
        <w:adjustRightInd/>
        <w:spacing w:before="100" w:beforeAutospacing="1" w:line="276" w:lineRule="auto"/>
        <w:rPr>
          <w:rFonts w:ascii="Helvetica Neue" w:hAnsi="Helvetica Neue" w:cs="Times New Roman"/>
          <w:i/>
          <w:iCs/>
          <w:color w:val="1D2228"/>
          <w:sz w:val="28"/>
          <w:szCs w:val="28"/>
        </w:rPr>
      </w:pPr>
      <w:r>
        <w:rPr>
          <w:rFonts w:ascii="Helvetica Neue" w:hAnsi="Helvetica Neue" w:cs="Times New Roman"/>
          <w:i/>
          <w:iCs/>
          <w:noProof/>
          <w:color w:val="1D2228"/>
          <w:sz w:val="28"/>
          <w:szCs w:val="28"/>
        </w:rPr>
        <w:drawing>
          <wp:inline distT="0" distB="0" distL="0" distR="0" wp14:anchorId="0AF8E119" wp14:editId="56BA52AB">
            <wp:extent cx="2350477" cy="3892058"/>
            <wp:effectExtent l="0" t="0" r="0" b="0"/>
            <wp:docPr id="1" name="Picture 1" descr="A red door with a wind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door with a window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17" t="-5527" r="13062" b="5527"/>
                    <a:stretch/>
                  </pic:blipFill>
                  <pic:spPr bwMode="auto">
                    <a:xfrm>
                      <a:off x="0" y="0"/>
                      <a:ext cx="2351367" cy="3893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373B6">
        <w:rPr>
          <w:rFonts w:ascii="Arial" w:hAnsi="Arial" w:cs="Arial"/>
          <w:color w:val="1D2228"/>
        </w:rPr>
        <w:t>  </w:t>
      </w:r>
      <w:r>
        <w:rPr>
          <w:noProof/>
        </w:rPr>
        <mc:AlternateContent>
          <mc:Choice Requires="wps">
            <w:drawing>
              <wp:inline distT="0" distB="0" distL="0" distR="0" wp14:anchorId="19936963" wp14:editId="473EAA65">
                <wp:extent cx="304800" cy="304800"/>
                <wp:effectExtent l="0" t="0" r="0" b="0"/>
                <wp:docPr id="3" name="AutoShape 1" descr="https://apis.mail.aol.com/ws/v3/mailboxes/@.id==VjN-n3xAl-6XNppgseh8vqmWD7ckLL8GMajOYzFRxxweRrVKXUPNXUJ47NOwIFyQP40ppXSQPIt7834jXjyRXCwNNg/messages/@.id==ALd-zrMbRlECYavLcQlWoJen4Bs/content/parts/@.id==2/thumbnail?appid=aolwebmail&amp;size=400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D23AA7" id="AutoShape 1" o:spid="_x0000_s1026" alt="https://apis.mail.aol.com/ws/v3/mailboxes/@.id==VjN-n3xAl-6XNppgseh8vqmWD7ckLL8GMajOYzFRxxweRrVKXUPNXUJ47NOwIFyQP40ppXSQPIt7834jXjyRXCwNNg/messages/@.id==ALd-zrMbRlECYavLcQlWoJen4Bs/content/parts/@.id==2/thumbnail?appid=aolwebmail&amp;size=400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noProof/>
          <w:color w:val="1D2228"/>
        </w:rPr>
        <w:drawing>
          <wp:inline distT="0" distB="0" distL="0" distR="0" wp14:anchorId="4A1BBDB5" wp14:editId="25499A81">
            <wp:extent cx="3065585" cy="3809999"/>
            <wp:effectExtent l="0" t="0" r="1905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586" cy="3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54D3C5" w14:textId="77777777" w:rsidR="00395320" w:rsidRDefault="00395320" w:rsidP="00395320">
      <w:pPr>
        <w:shd w:val="clear" w:color="auto" w:fill="FFFFFF"/>
        <w:overflowPunct/>
        <w:autoSpaceDE/>
        <w:autoSpaceDN/>
        <w:adjustRightInd/>
        <w:spacing w:before="100" w:beforeAutospacing="1"/>
        <w:ind w:left="4320" w:hanging="3960"/>
        <w:rPr>
          <w:rFonts w:ascii="Arial" w:hAnsi="Arial" w:cs="Arial"/>
          <w:i/>
          <w:iCs/>
          <w:color w:val="1D2228"/>
          <w:sz w:val="28"/>
          <w:szCs w:val="28"/>
        </w:rPr>
      </w:pPr>
      <w:r w:rsidRPr="008373B6">
        <w:rPr>
          <w:rFonts w:ascii="Arial" w:hAnsi="Arial" w:cs="Arial"/>
          <w:i/>
          <w:iCs/>
          <w:color w:val="1D2228"/>
          <w:sz w:val="28"/>
          <w:szCs w:val="28"/>
        </w:rPr>
        <w:t> </w:t>
      </w:r>
      <w:r>
        <w:rPr>
          <w:rFonts w:ascii="Arial" w:hAnsi="Arial" w:cs="Arial"/>
          <w:i/>
          <w:iCs/>
          <w:color w:val="1D2228"/>
          <w:sz w:val="28"/>
          <w:szCs w:val="28"/>
        </w:rPr>
        <w:t>Traditional Jalousie</w:t>
      </w:r>
      <w:r>
        <w:rPr>
          <w:rFonts w:ascii="Arial" w:hAnsi="Arial" w:cs="Arial"/>
          <w:i/>
          <w:iCs/>
          <w:color w:val="1D2228"/>
          <w:sz w:val="28"/>
          <w:szCs w:val="28"/>
        </w:rPr>
        <w:tab/>
        <w:t xml:space="preserve">Traditional Self-Storing </w:t>
      </w:r>
      <w:proofErr w:type="spellStart"/>
      <w:proofErr w:type="gramStart"/>
      <w:r>
        <w:rPr>
          <w:rFonts w:ascii="Arial" w:hAnsi="Arial" w:cs="Arial"/>
          <w:i/>
          <w:iCs/>
          <w:color w:val="1D2228"/>
          <w:sz w:val="28"/>
          <w:szCs w:val="28"/>
        </w:rPr>
        <w:t>Aluminium,EMCO</w:t>
      </w:r>
      <w:proofErr w:type="spellEnd"/>
      <w:proofErr w:type="gramEnd"/>
      <w:r>
        <w:rPr>
          <w:rFonts w:ascii="Arial" w:hAnsi="Arial" w:cs="Arial"/>
          <w:i/>
          <w:iCs/>
          <w:color w:val="1D2228"/>
          <w:sz w:val="28"/>
          <w:szCs w:val="28"/>
        </w:rPr>
        <w:t xml:space="preserve"> Must Be Painted Rainbow Red To Match Entrance Door.</w:t>
      </w:r>
    </w:p>
    <w:p w14:paraId="1E4CFFAA" w14:textId="77777777" w:rsidR="00395320" w:rsidRDefault="00395320" w:rsidP="00395320">
      <w:pPr>
        <w:shd w:val="clear" w:color="auto" w:fill="FFFFFF"/>
        <w:tabs>
          <w:tab w:val="left" w:pos="4320"/>
        </w:tabs>
        <w:overflowPunct/>
        <w:autoSpaceDE/>
        <w:autoSpaceDN/>
        <w:adjustRightInd/>
        <w:spacing w:before="100" w:beforeAutospacing="1"/>
        <w:rPr>
          <w:rFonts w:ascii="Arial" w:hAnsi="Arial" w:cs="Arial"/>
          <w:i/>
          <w:iCs/>
          <w:color w:val="1D2228"/>
          <w:sz w:val="28"/>
          <w:szCs w:val="28"/>
        </w:rPr>
      </w:pPr>
      <w:r>
        <w:rPr>
          <w:rFonts w:ascii="Arial" w:hAnsi="Arial" w:cs="Arial"/>
          <w:i/>
          <w:iCs/>
          <w:color w:val="1D2228"/>
          <w:sz w:val="28"/>
          <w:szCs w:val="28"/>
        </w:rPr>
        <w:tab/>
      </w:r>
    </w:p>
    <w:p w14:paraId="6F114F05" w14:textId="77777777" w:rsidR="00AB1CA5" w:rsidRDefault="00AB1CA5"/>
    <w:sectPr w:rsidR="00AB1C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20"/>
    <w:rsid w:val="00120608"/>
    <w:rsid w:val="00395320"/>
    <w:rsid w:val="003A178E"/>
    <w:rsid w:val="00AB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C7860"/>
  <w15:chartTrackingRefBased/>
  <w15:docId w15:val="{5D3BD46B-AF41-43A7-B65D-F0BB5B129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32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5320"/>
    <w:pPr>
      <w:keepNext/>
      <w:keepLines/>
      <w:overflowPunct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5320"/>
    <w:pPr>
      <w:keepNext/>
      <w:keepLines/>
      <w:overflowPunct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5320"/>
    <w:pPr>
      <w:keepNext/>
      <w:keepLines/>
      <w:overflowPunct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5320"/>
    <w:pPr>
      <w:keepNext/>
      <w:keepLines/>
      <w:overflowPunct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5320"/>
    <w:pPr>
      <w:keepNext/>
      <w:keepLines/>
      <w:overflowPunct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5320"/>
    <w:pPr>
      <w:keepNext/>
      <w:keepLines/>
      <w:overflowPunct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5320"/>
    <w:pPr>
      <w:keepNext/>
      <w:keepLines/>
      <w:overflowPunct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5320"/>
    <w:pPr>
      <w:keepNext/>
      <w:keepLines/>
      <w:overflowPunct/>
      <w:autoSpaceDE/>
      <w:autoSpaceDN/>
      <w:adjustRightIn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5320"/>
    <w:pPr>
      <w:keepNext/>
      <w:keepLines/>
      <w:overflowPunct/>
      <w:autoSpaceDE/>
      <w:autoSpaceDN/>
      <w:adjustRightIn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3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53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53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53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53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53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53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53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53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5320"/>
    <w:pPr>
      <w:overflowPunct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95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5320"/>
    <w:pPr>
      <w:numPr>
        <w:ilvl w:val="1"/>
      </w:numPr>
      <w:overflowPunct/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953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5320"/>
    <w:pPr>
      <w:overflowPunct/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953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5320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953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53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53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53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Barnes</dc:creator>
  <cp:keywords/>
  <dc:description/>
  <cp:lastModifiedBy>Mary Barnes</cp:lastModifiedBy>
  <cp:revision>1</cp:revision>
  <dcterms:created xsi:type="dcterms:W3CDTF">2024-07-10T11:50:00Z</dcterms:created>
  <dcterms:modified xsi:type="dcterms:W3CDTF">2024-07-10T11:51:00Z</dcterms:modified>
</cp:coreProperties>
</file>